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CECB2" w14:textId="19830CEA" w:rsidR="001243F1" w:rsidRPr="00C55F28" w:rsidRDefault="00411926" w:rsidP="006F239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C55F28">
        <w:rPr>
          <w:rFonts w:ascii="Arial" w:hAnsi="Arial" w:cs="Arial"/>
          <w:b/>
          <w:bCs/>
          <w:sz w:val="20"/>
          <w:szCs w:val="20"/>
        </w:rPr>
        <w:t>107</w:t>
      </w:r>
      <w:r w:rsidR="0094054C" w:rsidRPr="00C55F28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gramStart"/>
      <w:r w:rsidR="007B261A" w:rsidRPr="00C55F28">
        <w:rPr>
          <w:rFonts w:ascii="Arial" w:hAnsi="Arial" w:cs="Arial"/>
          <w:b/>
          <w:bCs/>
          <w:sz w:val="20"/>
          <w:szCs w:val="20"/>
        </w:rPr>
        <w:t>Ampliación</w:t>
      </w:r>
      <w:proofErr w:type="gramEnd"/>
      <w:r w:rsidR="007B261A" w:rsidRPr="00C55F28">
        <w:rPr>
          <w:rFonts w:ascii="Arial" w:hAnsi="Arial" w:cs="Arial"/>
          <w:b/>
          <w:bCs/>
          <w:sz w:val="20"/>
          <w:szCs w:val="20"/>
        </w:rPr>
        <w:t xml:space="preserve"> del liderazgo </w:t>
      </w:r>
      <w:r w:rsidR="004E1F5D">
        <w:rPr>
          <w:rFonts w:ascii="Arial" w:hAnsi="Arial" w:cs="Arial"/>
          <w:b/>
          <w:bCs/>
          <w:sz w:val="20"/>
          <w:szCs w:val="20"/>
        </w:rPr>
        <w:t>I</w:t>
      </w:r>
      <w:r w:rsidR="007B261A" w:rsidRPr="00C55F28">
        <w:rPr>
          <w:rFonts w:ascii="Arial" w:hAnsi="Arial" w:cs="Arial"/>
          <w:b/>
          <w:bCs/>
          <w:sz w:val="20"/>
          <w:szCs w:val="20"/>
        </w:rPr>
        <w:t xml:space="preserve">ndígena en la protección de la </w:t>
      </w:r>
      <w:r w:rsidR="0094054C" w:rsidRPr="00C55F28">
        <w:rPr>
          <w:rFonts w:ascii="Arial" w:hAnsi="Arial" w:cs="Arial"/>
          <w:b/>
          <w:bCs/>
          <w:sz w:val="20"/>
          <w:szCs w:val="20"/>
        </w:rPr>
        <w:t>naturaleza</w:t>
      </w:r>
      <w:r w:rsidR="007B261A" w:rsidRPr="00C55F28">
        <w:rPr>
          <w:rFonts w:ascii="Arial" w:hAnsi="Arial" w:cs="Arial"/>
          <w:b/>
          <w:bCs/>
          <w:sz w:val="20"/>
          <w:szCs w:val="20"/>
        </w:rPr>
        <w:t xml:space="preserve"> y de lo sagrado</w:t>
      </w:r>
    </w:p>
    <w:p w14:paraId="7131511D" w14:textId="77777777" w:rsidR="001243F1" w:rsidRPr="00C55F28" w:rsidRDefault="001243F1" w:rsidP="006F239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0C01A778" w14:textId="77777777" w:rsidR="00B56DCF" w:rsidRPr="00C55F28" w:rsidRDefault="0094054C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F28">
        <w:rPr>
          <w:rFonts w:ascii="Arial" w:hAnsi="Arial" w:cs="Arial"/>
          <w:sz w:val="20"/>
          <w:szCs w:val="20"/>
        </w:rPr>
        <w:t xml:space="preserve">RECONOCIENDO que el respeto por los diferentes entendimientos y enfoques de lo sagrado es de suma importancia para la relación de la humanidad con el mundo </w:t>
      </w:r>
      <w:r w:rsidR="00EF6343" w:rsidRPr="00C55F28">
        <w:rPr>
          <w:rFonts w:ascii="Arial" w:hAnsi="Arial" w:cs="Arial"/>
          <w:sz w:val="20"/>
          <w:szCs w:val="20"/>
        </w:rPr>
        <w:t>que da vida</w:t>
      </w:r>
      <w:r w:rsidR="7378B029" w:rsidRPr="00C55F28">
        <w:rPr>
          <w:rFonts w:ascii="Arial" w:hAnsi="Arial" w:cs="Arial"/>
          <w:sz w:val="20"/>
          <w:szCs w:val="20"/>
        </w:rPr>
        <w:t>;</w:t>
      </w:r>
    </w:p>
    <w:p w14:paraId="368269A8" w14:textId="77777777" w:rsidR="0094054C" w:rsidRPr="00C55F28" w:rsidRDefault="0094054C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41C1B50" w14:textId="77777777" w:rsidR="0094054C" w:rsidRPr="00C55F28" w:rsidRDefault="0094054C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F28">
        <w:rPr>
          <w:rFonts w:ascii="Arial" w:hAnsi="Arial" w:cs="Arial"/>
          <w:sz w:val="20"/>
          <w:szCs w:val="20"/>
        </w:rPr>
        <w:t>AFIRMANDO que estos enfoques y entendimientos pueden ser la base y el fundamento para las formas en que se reconocen y gestionan las áreas sagradas;</w:t>
      </w:r>
    </w:p>
    <w:p w14:paraId="05509845" w14:textId="77777777" w:rsidR="00B56DCF" w:rsidRPr="00C55F28" w:rsidRDefault="00B56DCF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FEE3820" w14:textId="5B5A4BCA" w:rsidR="00B56DCF" w:rsidRPr="00C55F28" w:rsidRDefault="00EF6343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F28">
        <w:rPr>
          <w:rFonts w:ascii="Arial" w:hAnsi="Arial" w:cs="Arial"/>
          <w:sz w:val="20"/>
          <w:szCs w:val="20"/>
        </w:rPr>
        <w:t xml:space="preserve">RECORDANDO las resoluciones adoptadas en el 12.º </w:t>
      </w:r>
      <w:proofErr w:type="spellStart"/>
      <w:r w:rsidR="003A1609" w:rsidRPr="00C55F28">
        <w:rPr>
          <w:rFonts w:ascii="Arial" w:hAnsi="Arial"/>
          <w:i/>
          <w:iCs/>
          <w:sz w:val="20"/>
        </w:rPr>
        <w:t>World</w:t>
      </w:r>
      <w:proofErr w:type="spellEnd"/>
      <w:r w:rsidR="003A1609" w:rsidRPr="00C55F28">
        <w:rPr>
          <w:rFonts w:ascii="Arial" w:hAnsi="Arial"/>
          <w:i/>
          <w:iCs/>
          <w:sz w:val="20"/>
        </w:rPr>
        <w:t xml:space="preserve"> </w:t>
      </w:r>
      <w:proofErr w:type="spellStart"/>
      <w:r w:rsidR="003A1609" w:rsidRPr="00C55F28">
        <w:rPr>
          <w:rFonts w:ascii="Arial" w:hAnsi="Arial"/>
          <w:i/>
          <w:iCs/>
          <w:sz w:val="20"/>
        </w:rPr>
        <w:t>Wilderness</w:t>
      </w:r>
      <w:proofErr w:type="spellEnd"/>
      <w:r w:rsidR="003A1609" w:rsidRPr="00C55F28">
        <w:rPr>
          <w:rFonts w:ascii="Arial" w:hAnsi="Arial"/>
          <w:i/>
          <w:iCs/>
          <w:sz w:val="20"/>
        </w:rPr>
        <w:t xml:space="preserve"> </w:t>
      </w:r>
      <w:proofErr w:type="spellStart"/>
      <w:r w:rsidR="003A1609" w:rsidRPr="00C55F28">
        <w:rPr>
          <w:rFonts w:ascii="Arial" w:hAnsi="Arial"/>
          <w:i/>
          <w:iCs/>
          <w:sz w:val="20"/>
        </w:rPr>
        <w:t>Congress</w:t>
      </w:r>
      <w:proofErr w:type="spellEnd"/>
      <w:r w:rsidR="003A1609" w:rsidRPr="00C55F28">
        <w:rPr>
          <w:rFonts w:ascii="Arial" w:hAnsi="Arial"/>
          <w:sz w:val="20"/>
        </w:rPr>
        <w:t xml:space="preserve"> (</w:t>
      </w:r>
      <w:r w:rsidR="007D579D" w:rsidRPr="00C55F28">
        <w:rPr>
          <w:rFonts w:ascii="Arial" w:hAnsi="Arial" w:cs="Arial"/>
          <w:sz w:val="20"/>
          <w:szCs w:val="20"/>
        </w:rPr>
        <w:t>Congreso Mundial para la Protección de las Áreas Silvestres</w:t>
      </w:r>
      <w:r w:rsidR="00C92C95" w:rsidRPr="00C55F28">
        <w:rPr>
          <w:rFonts w:ascii="Arial" w:hAnsi="Arial" w:cs="Arial"/>
          <w:sz w:val="20"/>
          <w:szCs w:val="20"/>
        </w:rPr>
        <w:t>, WILD12</w:t>
      </w:r>
      <w:r w:rsidRPr="00C55F28">
        <w:rPr>
          <w:rFonts w:ascii="Arial" w:hAnsi="Arial" w:cs="Arial"/>
          <w:sz w:val="20"/>
          <w:szCs w:val="20"/>
        </w:rPr>
        <w:t>) en las que se pide</w:t>
      </w:r>
      <w:r w:rsidR="007D579D" w:rsidRPr="00C55F28">
        <w:rPr>
          <w:rFonts w:ascii="Arial" w:hAnsi="Arial" w:cs="Arial"/>
          <w:sz w:val="20"/>
          <w:szCs w:val="20"/>
        </w:rPr>
        <w:t xml:space="preserve"> que se decreten</w:t>
      </w:r>
      <w:r w:rsidRPr="00C55F28">
        <w:rPr>
          <w:rFonts w:ascii="Arial" w:hAnsi="Arial" w:cs="Arial"/>
          <w:sz w:val="20"/>
          <w:szCs w:val="20"/>
        </w:rPr>
        <w:t xml:space="preserve"> moratoria</w:t>
      </w:r>
      <w:r w:rsidR="007D579D" w:rsidRPr="00C55F28">
        <w:rPr>
          <w:rFonts w:ascii="Arial" w:hAnsi="Arial" w:cs="Arial"/>
          <w:sz w:val="20"/>
          <w:szCs w:val="20"/>
        </w:rPr>
        <w:t>s</w:t>
      </w:r>
      <w:r w:rsidR="00C55F28">
        <w:rPr>
          <w:rFonts w:ascii="Arial" w:hAnsi="Arial" w:cs="Arial"/>
          <w:sz w:val="20"/>
          <w:szCs w:val="20"/>
        </w:rPr>
        <w:t xml:space="preserve"> </w:t>
      </w:r>
      <w:r w:rsidR="007D579D" w:rsidRPr="00C55F28">
        <w:rPr>
          <w:rFonts w:ascii="Arial" w:hAnsi="Arial" w:cs="Arial"/>
          <w:sz w:val="20"/>
          <w:szCs w:val="20"/>
        </w:rPr>
        <w:t>en</w:t>
      </w:r>
      <w:r w:rsidRPr="00C55F28">
        <w:rPr>
          <w:rFonts w:ascii="Arial" w:hAnsi="Arial" w:cs="Arial"/>
          <w:sz w:val="20"/>
          <w:szCs w:val="20"/>
        </w:rPr>
        <w:t xml:space="preserve"> la </w:t>
      </w:r>
      <w:r w:rsidR="007D579D" w:rsidRPr="00C55F28">
        <w:rPr>
          <w:rFonts w:ascii="Arial" w:hAnsi="Arial" w:cs="Arial"/>
          <w:sz w:val="20"/>
          <w:szCs w:val="20"/>
        </w:rPr>
        <w:t>explo</w:t>
      </w:r>
      <w:r w:rsidR="00CF0BCA" w:rsidRPr="00C55F28">
        <w:rPr>
          <w:rFonts w:ascii="Arial" w:hAnsi="Arial" w:cs="Arial"/>
          <w:sz w:val="20"/>
          <w:szCs w:val="20"/>
        </w:rPr>
        <w:t>t</w:t>
      </w:r>
      <w:r w:rsidR="007D579D" w:rsidRPr="00C55F28">
        <w:rPr>
          <w:rFonts w:ascii="Arial" w:hAnsi="Arial" w:cs="Arial"/>
          <w:sz w:val="20"/>
          <w:szCs w:val="20"/>
        </w:rPr>
        <w:t xml:space="preserve">ación minera </w:t>
      </w:r>
      <w:r w:rsidRPr="00C55F28">
        <w:rPr>
          <w:rFonts w:ascii="Arial" w:hAnsi="Arial" w:cs="Arial"/>
          <w:sz w:val="20"/>
          <w:szCs w:val="20"/>
        </w:rPr>
        <w:t xml:space="preserve">en las regiones sagradas, el liderazgo </w:t>
      </w:r>
      <w:r w:rsidR="004E1F5D">
        <w:rPr>
          <w:rFonts w:ascii="Arial" w:hAnsi="Arial" w:cs="Arial"/>
          <w:sz w:val="20"/>
          <w:szCs w:val="20"/>
        </w:rPr>
        <w:t>I</w:t>
      </w:r>
      <w:r w:rsidRPr="00C55F28">
        <w:rPr>
          <w:rFonts w:ascii="Arial" w:hAnsi="Arial" w:cs="Arial"/>
          <w:sz w:val="20"/>
          <w:szCs w:val="20"/>
        </w:rPr>
        <w:t xml:space="preserve">ndígena en la protección de las especies clave (por ejemplo, el bisonte americano) y el liderazgo </w:t>
      </w:r>
      <w:r w:rsidR="004E1F5D">
        <w:rPr>
          <w:rFonts w:ascii="Arial" w:hAnsi="Arial" w:cs="Arial"/>
          <w:sz w:val="20"/>
          <w:szCs w:val="20"/>
        </w:rPr>
        <w:t>I</w:t>
      </w:r>
      <w:r w:rsidRPr="00C55F28">
        <w:rPr>
          <w:rFonts w:ascii="Arial" w:hAnsi="Arial" w:cs="Arial"/>
          <w:sz w:val="20"/>
          <w:szCs w:val="20"/>
        </w:rPr>
        <w:t>ndígena en la protección de los animales sagrados (po</w:t>
      </w:r>
      <w:r w:rsidR="00CF0BCA" w:rsidRPr="00C55F28">
        <w:rPr>
          <w:rFonts w:ascii="Arial" w:hAnsi="Arial" w:cs="Arial"/>
          <w:sz w:val="20"/>
          <w:szCs w:val="20"/>
        </w:rPr>
        <w:t>r ejemplo, los animales blancos</w:t>
      </w:r>
      <w:r w:rsidR="7378B029" w:rsidRPr="00C55F28">
        <w:rPr>
          <w:rFonts w:ascii="Arial" w:hAnsi="Arial" w:cs="Arial"/>
          <w:sz w:val="20"/>
          <w:szCs w:val="20"/>
        </w:rPr>
        <w:t>);</w:t>
      </w:r>
    </w:p>
    <w:p w14:paraId="70EC1224" w14:textId="77777777" w:rsidR="00B56DCF" w:rsidRPr="00C55F28" w:rsidRDefault="00B56DCF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B80EC49" w14:textId="77777777" w:rsidR="00B56DCF" w:rsidRPr="00C55F28" w:rsidRDefault="00EF6343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F28">
        <w:rPr>
          <w:rFonts w:ascii="Arial" w:hAnsi="Arial" w:cs="Arial"/>
          <w:sz w:val="20"/>
          <w:szCs w:val="20"/>
        </w:rPr>
        <w:t xml:space="preserve">RECONOCIENDO </w:t>
      </w:r>
      <w:r w:rsidR="00082963" w:rsidRPr="00C55F28">
        <w:rPr>
          <w:rFonts w:ascii="Arial" w:hAnsi="Arial" w:cs="Arial"/>
          <w:sz w:val="20"/>
          <w:szCs w:val="20"/>
        </w:rPr>
        <w:t xml:space="preserve">TAMBIÉN </w:t>
      </w:r>
      <w:r w:rsidRPr="00C55F28">
        <w:rPr>
          <w:rFonts w:ascii="Arial" w:hAnsi="Arial" w:cs="Arial"/>
          <w:sz w:val="20"/>
          <w:szCs w:val="20"/>
        </w:rPr>
        <w:t xml:space="preserve">la publicación de la UICN </w:t>
      </w:r>
      <w:r w:rsidRPr="00C55F28">
        <w:rPr>
          <w:rFonts w:ascii="Arial" w:hAnsi="Arial" w:cs="Arial"/>
          <w:i/>
          <w:sz w:val="20"/>
          <w:szCs w:val="20"/>
        </w:rPr>
        <w:t>S</w:t>
      </w:r>
      <w:r w:rsidR="00CF0BCA" w:rsidRPr="00C55F28">
        <w:rPr>
          <w:rFonts w:ascii="Arial" w:hAnsi="Arial" w:cs="Arial"/>
          <w:i/>
          <w:sz w:val="20"/>
          <w:szCs w:val="20"/>
        </w:rPr>
        <w:t xml:space="preserve">itios </w:t>
      </w:r>
      <w:r w:rsidR="002F1EB4" w:rsidRPr="00C55F28">
        <w:rPr>
          <w:rFonts w:ascii="Arial" w:hAnsi="Arial" w:cs="Arial"/>
          <w:i/>
          <w:sz w:val="20"/>
          <w:szCs w:val="20"/>
        </w:rPr>
        <w:t>N</w:t>
      </w:r>
      <w:r w:rsidR="00CF0BCA" w:rsidRPr="00C55F28">
        <w:rPr>
          <w:rFonts w:ascii="Arial" w:hAnsi="Arial" w:cs="Arial"/>
          <w:i/>
          <w:sz w:val="20"/>
          <w:szCs w:val="20"/>
        </w:rPr>
        <w:t xml:space="preserve">aturales </w:t>
      </w:r>
      <w:r w:rsidR="002F1EB4" w:rsidRPr="00C55F28">
        <w:rPr>
          <w:rFonts w:ascii="Arial" w:hAnsi="Arial" w:cs="Arial"/>
          <w:i/>
          <w:sz w:val="20"/>
          <w:szCs w:val="20"/>
        </w:rPr>
        <w:t>S</w:t>
      </w:r>
      <w:r w:rsidR="00CF0BCA" w:rsidRPr="00C55F28">
        <w:rPr>
          <w:rFonts w:ascii="Arial" w:hAnsi="Arial" w:cs="Arial"/>
          <w:i/>
          <w:sz w:val="20"/>
          <w:szCs w:val="20"/>
        </w:rPr>
        <w:t>agrados</w:t>
      </w:r>
      <w:r w:rsidRPr="00C55F28">
        <w:rPr>
          <w:rFonts w:ascii="Arial" w:hAnsi="Arial" w:cs="Arial"/>
          <w:sz w:val="20"/>
          <w:szCs w:val="20"/>
        </w:rPr>
        <w:t>:</w:t>
      </w:r>
      <w:r w:rsidR="00C55F28">
        <w:rPr>
          <w:rFonts w:ascii="Arial" w:hAnsi="Arial" w:cs="Arial"/>
          <w:sz w:val="20"/>
          <w:szCs w:val="20"/>
        </w:rPr>
        <w:t xml:space="preserve"> </w:t>
      </w:r>
      <w:r w:rsidR="002F1EB4" w:rsidRPr="00C55F28">
        <w:rPr>
          <w:rFonts w:ascii="Arial" w:hAnsi="Arial" w:cs="Arial"/>
          <w:i/>
          <w:sz w:val="20"/>
          <w:szCs w:val="20"/>
        </w:rPr>
        <w:t>D</w:t>
      </w:r>
      <w:r w:rsidR="00CF0BCA" w:rsidRPr="00C55F28">
        <w:rPr>
          <w:rFonts w:ascii="Arial" w:hAnsi="Arial" w:cs="Arial"/>
          <w:i/>
          <w:sz w:val="20"/>
          <w:szCs w:val="20"/>
        </w:rPr>
        <w:t xml:space="preserve">irectrices para </w:t>
      </w:r>
      <w:r w:rsidR="002F1EB4" w:rsidRPr="00C55F28">
        <w:rPr>
          <w:rFonts w:ascii="Arial" w:hAnsi="Arial" w:cs="Arial"/>
          <w:i/>
          <w:sz w:val="20"/>
          <w:szCs w:val="20"/>
        </w:rPr>
        <w:t>A</w:t>
      </w:r>
      <w:r w:rsidR="00CF0BCA" w:rsidRPr="00C55F28">
        <w:rPr>
          <w:rFonts w:ascii="Arial" w:hAnsi="Arial" w:cs="Arial"/>
          <w:i/>
          <w:sz w:val="20"/>
          <w:szCs w:val="20"/>
        </w:rPr>
        <w:t xml:space="preserve">dministradores de </w:t>
      </w:r>
      <w:r w:rsidR="002F1EB4" w:rsidRPr="00C55F28">
        <w:rPr>
          <w:rFonts w:ascii="Arial" w:hAnsi="Arial" w:cs="Arial"/>
          <w:i/>
          <w:sz w:val="20"/>
          <w:szCs w:val="20"/>
        </w:rPr>
        <w:t>Áreas P</w:t>
      </w:r>
      <w:r w:rsidR="00CF0BCA" w:rsidRPr="00C55F28">
        <w:rPr>
          <w:rFonts w:ascii="Arial" w:hAnsi="Arial" w:cs="Arial"/>
          <w:i/>
          <w:sz w:val="20"/>
          <w:szCs w:val="20"/>
        </w:rPr>
        <w:t>rotegidas</w:t>
      </w:r>
      <w:r w:rsidRPr="00C55F28">
        <w:rPr>
          <w:rFonts w:ascii="Arial" w:hAnsi="Arial" w:cs="Arial"/>
          <w:sz w:val="20"/>
          <w:szCs w:val="20"/>
        </w:rPr>
        <w:t xml:space="preserve">, en la que se reconoce el papel de las áreas sagradas en la conservación de la naturaleza, y CONSCIENTETAMBIÉN de los </w:t>
      </w:r>
      <w:r w:rsidR="00CF0BCA" w:rsidRPr="00C55F28">
        <w:rPr>
          <w:rFonts w:ascii="Arial" w:hAnsi="Arial" w:cs="Arial"/>
          <w:sz w:val="20"/>
          <w:szCs w:val="20"/>
        </w:rPr>
        <w:t>desafíos</w:t>
      </w:r>
      <w:r w:rsidRPr="00C55F28">
        <w:rPr>
          <w:rFonts w:ascii="Arial" w:hAnsi="Arial" w:cs="Arial"/>
          <w:sz w:val="20"/>
          <w:szCs w:val="20"/>
        </w:rPr>
        <w:t xml:space="preserve"> que plantea la adaptación de la </w:t>
      </w:r>
      <w:r w:rsidR="003759AB" w:rsidRPr="00C55F28">
        <w:rPr>
          <w:rFonts w:ascii="Arial" w:hAnsi="Arial" w:cs="Arial"/>
          <w:sz w:val="20"/>
          <w:szCs w:val="20"/>
        </w:rPr>
        <w:t>“</w:t>
      </w:r>
      <w:r w:rsidRPr="00C55F28">
        <w:rPr>
          <w:rFonts w:ascii="Arial" w:hAnsi="Arial" w:cs="Arial"/>
          <w:sz w:val="20"/>
          <w:szCs w:val="20"/>
        </w:rPr>
        <w:t>ciencia occidental</w:t>
      </w:r>
      <w:r w:rsidR="003759AB" w:rsidRPr="00C55F28">
        <w:rPr>
          <w:rFonts w:ascii="Arial" w:hAnsi="Arial" w:cs="Arial"/>
          <w:sz w:val="20"/>
          <w:szCs w:val="20"/>
        </w:rPr>
        <w:t>”</w:t>
      </w:r>
      <w:r w:rsidRPr="00C55F28">
        <w:rPr>
          <w:rFonts w:ascii="Arial" w:hAnsi="Arial" w:cs="Arial"/>
          <w:sz w:val="20"/>
          <w:szCs w:val="20"/>
        </w:rPr>
        <w:t xml:space="preserve"> a las </w:t>
      </w:r>
      <w:r w:rsidR="003759AB" w:rsidRPr="00C55F28">
        <w:rPr>
          <w:rFonts w:ascii="Arial" w:hAnsi="Arial" w:cs="Arial"/>
          <w:sz w:val="20"/>
          <w:szCs w:val="20"/>
        </w:rPr>
        <w:t>“</w:t>
      </w:r>
      <w:r w:rsidRPr="00C55F28">
        <w:rPr>
          <w:rFonts w:ascii="Arial" w:hAnsi="Arial" w:cs="Arial"/>
          <w:sz w:val="20"/>
          <w:szCs w:val="20"/>
        </w:rPr>
        <w:t xml:space="preserve">culturas holísticas y basadas en </w:t>
      </w:r>
      <w:r w:rsidR="00CF0BCA" w:rsidRPr="00C55F28">
        <w:rPr>
          <w:rFonts w:ascii="Arial" w:hAnsi="Arial" w:cs="Arial"/>
          <w:sz w:val="20"/>
          <w:szCs w:val="20"/>
        </w:rPr>
        <w:t>los</w:t>
      </w:r>
      <w:r w:rsidRPr="00C55F28">
        <w:rPr>
          <w:rFonts w:ascii="Arial" w:hAnsi="Arial" w:cs="Arial"/>
          <w:sz w:val="20"/>
          <w:szCs w:val="20"/>
        </w:rPr>
        <w:t xml:space="preserve"> conocimiento</w:t>
      </w:r>
      <w:r w:rsidR="00CF0BCA" w:rsidRPr="00C55F28">
        <w:rPr>
          <w:rFonts w:ascii="Arial" w:hAnsi="Arial" w:cs="Arial"/>
          <w:sz w:val="20"/>
          <w:szCs w:val="20"/>
        </w:rPr>
        <w:t>s</w:t>
      </w:r>
      <w:r w:rsidRPr="00C55F28">
        <w:rPr>
          <w:rFonts w:ascii="Arial" w:hAnsi="Arial" w:cs="Arial"/>
          <w:sz w:val="20"/>
          <w:szCs w:val="20"/>
        </w:rPr>
        <w:t xml:space="preserve"> tradicional</w:t>
      </w:r>
      <w:r w:rsidR="00CF0BCA" w:rsidRPr="00C55F28">
        <w:rPr>
          <w:rFonts w:ascii="Arial" w:hAnsi="Arial" w:cs="Arial"/>
          <w:sz w:val="20"/>
          <w:szCs w:val="20"/>
        </w:rPr>
        <w:t>es</w:t>
      </w:r>
      <w:r w:rsidRPr="00C55F28">
        <w:rPr>
          <w:rFonts w:ascii="Arial" w:hAnsi="Arial" w:cs="Arial"/>
          <w:sz w:val="20"/>
          <w:szCs w:val="20"/>
        </w:rPr>
        <w:t xml:space="preserve"> de los lugares sagrados</w:t>
      </w:r>
      <w:r w:rsidR="003759AB" w:rsidRPr="00C55F28">
        <w:rPr>
          <w:rFonts w:ascii="Arial" w:hAnsi="Arial" w:cs="Arial"/>
          <w:sz w:val="20"/>
          <w:szCs w:val="20"/>
        </w:rPr>
        <w:t>”</w:t>
      </w:r>
      <w:r w:rsidR="7378B029" w:rsidRPr="00C55F28">
        <w:rPr>
          <w:rFonts w:ascii="Arial" w:hAnsi="Arial" w:cs="Arial"/>
          <w:sz w:val="20"/>
          <w:szCs w:val="20"/>
        </w:rPr>
        <w:t>;</w:t>
      </w:r>
    </w:p>
    <w:p w14:paraId="0BF57414" w14:textId="77777777" w:rsidR="00B56DCF" w:rsidRPr="00C55F28" w:rsidRDefault="00B56DCF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272E8A6" w14:textId="77777777" w:rsidR="00B56DCF" w:rsidRPr="00C55F28" w:rsidRDefault="00EF6343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F28">
        <w:rPr>
          <w:rFonts w:ascii="Arial" w:hAnsi="Arial" w:cs="Arial"/>
          <w:sz w:val="20"/>
          <w:szCs w:val="20"/>
        </w:rPr>
        <w:t xml:space="preserve">RECORDANDO ADEMÁS la publicación de la UICN </w:t>
      </w:r>
      <w:r w:rsidR="00CF0BCA" w:rsidRPr="00C55F28">
        <w:rPr>
          <w:rFonts w:ascii="Arial" w:hAnsi="Arial" w:cs="Arial"/>
          <w:i/>
          <w:sz w:val="20"/>
          <w:szCs w:val="20"/>
        </w:rPr>
        <w:t>Relevancia cultural y espiritual de la naturaleza</w:t>
      </w:r>
      <w:r w:rsidRPr="00C55F28">
        <w:rPr>
          <w:rFonts w:ascii="Arial" w:hAnsi="Arial" w:cs="Arial"/>
          <w:sz w:val="20"/>
          <w:szCs w:val="20"/>
        </w:rPr>
        <w:t xml:space="preserve">: </w:t>
      </w:r>
      <w:r w:rsidR="0023247A" w:rsidRPr="00C55F28">
        <w:rPr>
          <w:rFonts w:ascii="Arial" w:hAnsi="Arial" w:cs="Arial"/>
          <w:i/>
          <w:sz w:val="20"/>
          <w:szCs w:val="20"/>
        </w:rPr>
        <w:t xml:space="preserve">guía para la gobernanza y gestión de áreas protegidas y conservadas, </w:t>
      </w:r>
      <w:r w:rsidRPr="00C55F28">
        <w:rPr>
          <w:rFonts w:ascii="Arial" w:hAnsi="Arial" w:cs="Arial"/>
          <w:sz w:val="20"/>
          <w:szCs w:val="20"/>
        </w:rPr>
        <w:t>que cita la</w:t>
      </w:r>
      <w:r w:rsidR="00C55F28">
        <w:rPr>
          <w:rFonts w:ascii="Arial" w:hAnsi="Arial" w:cs="Arial"/>
          <w:sz w:val="20"/>
          <w:szCs w:val="20"/>
        </w:rPr>
        <w:t xml:space="preserve"> </w:t>
      </w:r>
      <w:r w:rsidR="00803835" w:rsidRPr="00C55F28">
        <w:rPr>
          <w:rFonts w:ascii="Arial" w:hAnsi="Arial" w:cs="Arial"/>
          <w:sz w:val="20"/>
          <w:szCs w:val="20"/>
        </w:rPr>
        <w:t>“</w:t>
      </w:r>
      <w:r w:rsidR="0023247A" w:rsidRPr="00C55F28">
        <w:rPr>
          <w:rFonts w:ascii="Arial" w:hAnsi="Arial" w:cs="Arial"/>
          <w:sz w:val="20"/>
          <w:szCs w:val="20"/>
        </w:rPr>
        <w:t>creciente necesidad de hacer que l</w:t>
      </w:r>
      <w:r w:rsidRPr="00C55F28">
        <w:rPr>
          <w:rFonts w:ascii="Arial" w:hAnsi="Arial" w:cs="Arial"/>
          <w:sz w:val="20"/>
          <w:szCs w:val="20"/>
        </w:rPr>
        <w:t xml:space="preserve">a conservación </w:t>
      </w:r>
      <w:r w:rsidR="0023247A" w:rsidRPr="00C55F28">
        <w:rPr>
          <w:rFonts w:ascii="Arial" w:hAnsi="Arial" w:cs="Arial"/>
          <w:sz w:val="20"/>
          <w:szCs w:val="20"/>
        </w:rPr>
        <w:t xml:space="preserve">sea </w:t>
      </w:r>
      <w:r w:rsidRPr="00C55F28">
        <w:rPr>
          <w:rFonts w:ascii="Arial" w:hAnsi="Arial" w:cs="Arial"/>
          <w:sz w:val="20"/>
          <w:szCs w:val="20"/>
        </w:rPr>
        <w:t>más inclusiva</w:t>
      </w:r>
      <w:r w:rsidR="00803835" w:rsidRPr="00C55F28">
        <w:rPr>
          <w:rFonts w:ascii="Arial" w:hAnsi="Arial" w:cs="Arial"/>
          <w:sz w:val="20"/>
          <w:szCs w:val="20"/>
        </w:rPr>
        <w:t>”</w:t>
      </w:r>
      <w:r w:rsidRPr="00C55F28">
        <w:rPr>
          <w:rFonts w:ascii="Arial" w:hAnsi="Arial" w:cs="Arial"/>
          <w:sz w:val="20"/>
          <w:szCs w:val="20"/>
        </w:rPr>
        <w:t xml:space="preserve"> y también la necesidad de reconocer el </w:t>
      </w:r>
      <w:r w:rsidR="00803835" w:rsidRPr="00C55F28">
        <w:rPr>
          <w:rFonts w:ascii="Arial" w:hAnsi="Arial" w:cs="Arial"/>
          <w:sz w:val="20"/>
          <w:szCs w:val="20"/>
        </w:rPr>
        <w:t>“</w:t>
      </w:r>
      <w:r w:rsidRPr="00C55F28">
        <w:rPr>
          <w:rFonts w:ascii="Arial" w:hAnsi="Arial" w:cs="Arial"/>
          <w:sz w:val="20"/>
          <w:szCs w:val="20"/>
        </w:rPr>
        <w:t xml:space="preserve">pluralismo </w:t>
      </w:r>
      <w:r w:rsidR="0023247A" w:rsidRPr="00C55F28">
        <w:rPr>
          <w:rFonts w:ascii="Arial" w:hAnsi="Arial" w:cs="Arial"/>
          <w:sz w:val="20"/>
          <w:szCs w:val="20"/>
        </w:rPr>
        <w:t>jurídico</w:t>
      </w:r>
      <w:r w:rsidR="00803835" w:rsidRPr="00C55F28">
        <w:rPr>
          <w:rFonts w:ascii="Arial" w:hAnsi="Arial" w:cs="Arial"/>
          <w:sz w:val="20"/>
          <w:szCs w:val="20"/>
        </w:rPr>
        <w:t>”</w:t>
      </w:r>
      <w:r w:rsidRPr="00C55F28">
        <w:rPr>
          <w:rFonts w:ascii="Arial" w:hAnsi="Arial" w:cs="Arial"/>
          <w:sz w:val="20"/>
          <w:szCs w:val="20"/>
        </w:rPr>
        <w:t xml:space="preserve"> en la </w:t>
      </w:r>
      <w:r w:rsidR="0023247A" w:rsidRPr="00C55F28">
        <w:rPr>
          <w:rFonts w:ascii="Arial" w:hAnsi="Arial" w:cs="Arial"/>
          <w:sz w:val="20"/>
          <w:szCs w:val="20"/>
        </w:rPr>
        <w:t>gestión de los lugares sagrados</w:t>
      </w:r>
      <w:r w:rsidR="7378B029" w:rsidRPr="00C55F28">
        <w:rPr>
          <w:rFonts w:ascii="Arial" w:hAnsi="Arial" w:cs="Arial"/>
          <w:sz w:val="20"/>
          <w:szCs w:val="20"/>
        </w:rPr>
        <w:t>;</w:t>
      </w:r>
    </w:p>
    <w:p w14:paraId="6D5409C9" w14:textId="77777777" w:rsidR="00B56DCF" w:rsidRPr="00C55F28" w:rsidRDefault="00B56DCF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C0849EC" w14:textId="77777777" w:rsidR="00B56DCF" w:rsidRPr="00C55F28" w:rsidRDefault="0023247A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F28">
        <w:rPr>
          <w:rFonts w:ascii="Arial" w:hAnsi="Arial" w:cs="Arial"/>
          <w:sz w:val="20"/>
          <w:szCs w:val="20"/>
        </w:rPr>
        <w:t xml:space="preserve">RECONOCIENDO que la práctica del </w:t>
      </w:r>
      <w:r w:rsidR="003759AB" w:rsidRPr="00C55F28">
        <w:rPr>
          <w:rFonts w:ascii="Arial" w:hAnsi="Arial" w:cs="Arial"/>
          <w:sz w:val="20"/>
          <w:szCs w:val="20"/>
        </w:rPr>
        <w:t>“</w:t>
      </w:r>
      <w:r w:rsidRPr="00C55F28">
        <w:rPr>
          <w:rFonts w:ascii="Arial" w:hAnsi="Arial" w:cs="Arial"/>
          <w:sz w:val="20"/>
          <w:szCs w:val="20"/>
        </w:rPr>
        <w:t>pluralismo jurídico</w:t>
      </w:r>
      <w:r w:rsidR="003759AB" w:rsidRPr="00C55F28">
        <w:rPr>
          <w:rFonts w:ascii="Arial" w:hAnsi="Arial" w:cs="Arial"/>
          <w:sz w:val="20"/>
          <w:szCs w:val="20"/>
        </w:rPr>
        <w:t>”</w:t>
      </w:r>
      <w:r w:rsidRPr="00C55F28">
        <w:rPr>
          <w:rFonts w:ascii="Arial" w:hAnsi="Arial" w:cs="Arial"/>
          <w:sz w:val="20"/>
          <w:szCs w:val="20"/>
        </w:rPr>
        <w:t xml:space="preserve"> puede verse favorecida por una orientación continua que haga hincapié en las diferentes formas de conocer</w:t>
      </w:r>
      <w:r w:rsidR="7378B029" w:rsidRPr="00C55F28">
        <w:rPr>
          <w:rFonts w:ascii="Arial" w:hAnsi="Arial" w:cs="Arial"/>
          <w:sz w:val="20"/>
          <w:szCs w:val="20"/>
        </w:rPr>
        <w:t>;</w:t>
      </w:r>
    </w:p>
    <w:p w14:paraId="7508BDC5" w14:textId="77777777" w:rsidR="00B56DCF" w:rsidRPr="00C55F28" w:rsidRDefault="00B56DCF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B652301" w14:textId="77777777" w:rsidR="00745C9A" w:rsidRPr="00C55F28" w:rsidRDefault="0023247A" w:rsidP="00745C9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F28">
        <w:rPr>
          <w:rFonts w:ascii="Arial" w:hAnsi="Arial" w:cs="Arial"/>
          <w:sz w:val="20"/>
          <w:szCs w:val="20"/>
        </w:rPr>
        <w:t xml:space="preserve">RECONOCIENDO </w:t>
      </w:r>
      <w:r w:rsidR="00082963" w:rsidRPr="00C55F28">
        <w:rPr>
          <w:rFonts w:ascii="Arial" w:hAnsi="Arial" w:cs="Arial"/>
          <w:sz w:val="20"/>
          <w:szCs w:val="20"/>
        </w:rPr>
        <w:t xml:space="preserve">ADEMÁS </w:t>
      </w:r>
      <w:r w:rsidRPr="00C55F28">
        <w:rPr>
          <w:rFonts w:ascii="Arial" w:hAnsi="Arial" w:cs="Arial"/>
          <w:sz w:val="20"/>
          <w:szCs w:val="20"/>
        </w:rPr>
        <w:t xml:space="preserve">que los modos de vida de los pueblos </w:t>
      </w:r>
      <w:r w:rsidR="00082963" w:rsidRPr="00C55F28">
        <w:rPr>
          <w:rFonts w:ascii="Arial" w:hAnsi="Arial" w:cs="Arial"/>
          <w:sz w:val="20"/>
          <w:szCs w:val="20"/>
        </w:rPr>
        <w:t>I</w:t>
      </w:r>
      <w:r w:rsidRPr="00C55F28">
        <w:rPr>
          <w:rFonts w:ascii="Arial" w:hAnsi="Arial" w:cs="Arial"/>
          <w:sz w:val="20"/>
          <w:szCs w:val="20"/>
        </w:rPr>
        <w:t xml:space="preserve">ndígenas y las comunidades </w:t>
      </w:r>
      <w:r w:rsidR="00082963" w:rsidRPr="00C55F28">
        <w:rPr>
          <w:rFonts w:ascii="Arial" w:hAnsi="Arial" w:cs="Arial"/>
          <w:sz w:val="20"/>
          <w:szCs w:val="20"/>
        </w:rPr>
        <w:t>L</w:t>
      </w:r>
      <w:r w:rsidRPr="00C55F28">
        <w:rPr>
          <w:rFonts w:ascii="Arial" w:hAnsi="Arial" w:cs="Arial"/>
          <w:sz w:val="20"/>
          <w:szCs w:val="20"/>
        </w:rPr>
        <w:t>ocales son sistemas sociales con un historial positivo de gestión de la naturaleza y que estos sistemas deben preservarse</w:t>
      </w:r>
      <w:r w:rsidR="00DD0DB0" w:rsidRPr="00C55F28">
        <w:rPr>
          <w:rFonts w:ascii="Arial" w:hAnsi="Arial" w:cs="Arial"/>
          <w:sz w:val="20"/>
          <w:szCs w:val="20"/>
        </w:rPr>
        <w:t xml:space="preserve"> para</w:t>
      </w:r>
      <w:r w:rsidRPr="00C55F28">
        <w:rPr>
          <w:rFonts w:ascii="Arial" w:hAnsi="Arial" w:cs="Arial"/>
          <w:sz w:val="20"/>
          <w:szCs w:val="20"/>
        </w:rPr>
        <w:t xml:space="preserve"> sus reservas de conocimientos y sabiduría que podrían ser</w:t>
      </w:r>
      <w:r w:rsidR="00DD0DB0" w:rsidRPr="00C55F28">
        <w:rPr>
          <w:rFonts w:ascii="Arial" w:hAnsi="Arial" w:cs="Arial"/>
          <w:sz w:val="20"/>
          <w:szCs w:val="20"/>
        </w:rPr>
        <w:t xml:space="preserve"> la</w:t>
      </w:r>
      <w:r w:rsidRPr="00C55F28">
        <w:rPr>
          <w:rFonts w:ascii="Arial" w:hAnsi="Arial" w:cs="Arial"/>
          <w:sz w:val="20"/>
          <w:szCs w:val="20"/>
        </w:rPr>
        <w:t xml:space="preserve"> base para la transformación ecológica</w:t>
      </w:r>
      <w:r w:rsidR="7378B029" w:rsidRPr="00C55F28">
        <w:rPr>
          <w:rFonts w:ascii="Arial" w:hAnsi="Arial" w:cs="Arial"/>
          <w:sz w:val="20"/>
          <w:szCs w:val="20"/>
        </w:rPr>
        <w:t>;</w:t>
      </w:r>
    </w:p>
    <w:p w14:paraId="21FCC1B2" w14:textId="77777777" w:rsidR="00745C9A" w:rsidRPr="00C55F28" w:rsidRDefault="00745C9A" w:rsidP="00745C9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89F8587" w14:textId="77777777" w:rsidR="00B56DCF" w:rsidRPr="00C55F28" w:rsidRDefault="0023247A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F28">
        <w:rPr>
          <w:rFonts w:ascii="Arial" w:hAnsi="Arial" w:cs="Arial"/>
          <w:sz w:val="20"/>
          <w:szCs w:val="20"/>
        </w:rPr>
        <w:t xml:space="preserve">ESCUCHANDO a los </w:t>
      </w:r>
      <w:r w:rsidR="00745C9A" w:rsidRPr="00C55F28">
        <w:rPr>
          <w:rFonts w:ascii="Arial" w:hAnsi="Arial" w:cs="Arial"/>
          <w:sz w:val="20"/>
          <w:szCs w:val="20"/>
        </w:rPr>
        <w:t xml:space="preserve">pueblos </w:t>
      </w:r>
      <w:r w:rsidR="00082963" w:rsidRPr="00C55F28">
        <w:rPr>
          <w:rFonts w:ascii="Arial" w:hAnsi="Arial" w:cs="Arial"/>
          <w:sz w:val="20"/>
          <w:szCs w:val="20"/>
        </w:rPr>
        <w:t>I</w:t>
      </w:r>
      <w:r w:rsidR="00745C9A" w:rsidRPr="00C55F28">
        <w:rPr>
          <w:rFonts w:ascii="Arial" w:hAnsi="Arial" w:cs="Arial"/>
          <w:sz w:val="20"/>
          <w:szCs w:val="20"/>
        </w:rPr>
        <w:t xml:space="preserve">ndígenas y a las comunidades </w:t>
      </w:r>
      <w:r w:rsidR="00082963" w:rsidRPr="00C55F28">
        <w:rPr>
          <w:rFonts w:ascii="Arial" w:hAnsi="Arial" w:cs="Arial"/>
          <w:sz w:val="20"/>
          <w:szCs w:val="20"/>
        </w:rPr>
        <w:t>L</w:t>
      </w:r>
      <w:r w:rsidR="00745C9A" w:rsidRPr="00C55F28">
        <w:rPr>
          <w:rFonts w:ascii="Arial" w:hAnsi="Arial" w:cs="Arial"/>
          <w:sz w:val="20"/>
          <w:szCs w:val="20"/>
        </w:rPr>
        <w:t xml:space="preserve">ocales </w:t>
      </w:r>
      <w:r w:rsidRPr="00C55F28">
        <w:rPr>
          <w:rFonts w:ascii="Arial" w:hAnsi="Arial" w:cs="Arial"/>
          <w:sz w:val="20"/>
          <w:szCs w:val="20"/>
        </w:rPr>
        <w:t xml:space="preserve">que quieren liderar la conservación de sus </w:t>
      </w:r>
      <w:r w:rsidR="00745C9A" w:rsidRPr="00C55F28">
        <w:rPr>
          <w:rFonts w:ascii="Arial" w:hAnsi="Arial" w:cs="Arial"/>
          <w:sz w:val="20"/>
          <w:szCs w:val="20"/>
        </w:rPr>
        <w:t xml:space="preserve">tierras, </w:t>
      </w:r>
      <w:r w:rsidRPr="00C55F28">
        <w:rPr>
          <w:rFonts w:ascii="Arial" w:hAnsi="Arial" w:cs="Arial"/>
          <w:sz w:val="20"/>
          <w:szCs w:val="20"/>
        </w:rPr>
        <w:t>territorios, lugares tradicionales y especies sagradas, y que las instituciones dominantes a menudo excluyen su participación y liderazgo a través de formas restrictivas de conocimiento; y</w:t>
      </w:r>
    </w:p>
    <w:p w14:paraId="1AD29145" w14:textId="77777777" w:rsidR="00B56DCF" w:rsidRPr="00C55F28" w:rsidRDefault="00B56DCF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B1BB60C" w14:textId="77777777" w:rsidR="7378B029" w:rsidRPr="00C55F28" w:rsidRDefault="0023247A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F28">
        <w:rPr>
          <w:rFonts w:ascii="Arial" w:hAnsi="Arial" w:cs="Arial"/>
          <w:sz w:val="20"/>
          <w:szCs w:val="20"/>
        </w:rPr>
        <w:t>HAC</w:t>
      </w:r>
      <w:r w:rsidR="00DD0DB0" w:rsidRPr="00C55F28">
        <w:rPr>
          <w:rFonts w:ascii="Arial" w:hAnsi="Arial" w:cs="Arial"/>
          <w:sz w:val="20"/>
          <w:szCs w:val="20"/>
        </w:rPr>
        <w:t>IENDO</w:t>
      </w:r>
      <w:r w:rsidRPr="00C55F28">
        <w:rPr>
          <w:rFonts w:ascii="Arial" w:hAnsi="Arial" w:cs="Arial"/>
          <w:sz w:val="20"/>
          <w:szCs w:val="20"/>
        </w:rPr>
        <w:t xml:space="preserve"> HONOR a los temas del Congreso Mundial de la Naturaleza </w:t>
      </w:r>
      <w:r w:rsidR="00DD0DB0" w:rsidRPr="00C55F28">
        <w:rPr>
          <w:rFonts w:ascii="Arial" w:hAnsi="Arial" w:cs="Arial"/>
          <w:sz w:val="20"/>
          <w:szCs w:val="20"/>
        </w:rPr>
        <w:t xml:space="preserve">de la UICN </w:t>
      </w:r>
      <w:r w:rsidRPr="00C55F28">
        <w:rPr>
          <w:rFonts w:ascii="Arial" w:hAnsi="Arial" w:cs="Arial"/>
          <w:sz w:val="20"/>
          <w:szCs w:val="20"/>
        </w:rPr>
        <w:t xml:space="preserve">2025, incluyendo la </w:t>
      </w:r>
      <w:r w:rsidR="003759AB" w:rsidRPr="00C55F28">
        <w:rPr>
          <w:rFonts w:ascii="Arial" w:hAnsi="Arial" w:cs="Arial"/>
          <w:sz w:val="20"/>
          <w:szCs w:val="20"/>
        </w:rPr>
        <w:t>“</w:t>
      </w:r>
      <w:r w:rsidRPr="00C55F28">
        <w:rPr>
          <w:rFonts w:ascii="Arial" w:hAnsi="Arial" w:cs="Arial"/>
          <w:sz w:val="20"/>
          <w:szCs w:val="20"/>
        </w:rPr>
        <w:t>innovación disruptiva</w:t>
      </w:r>
      <w:r w:rsidR="003759AB" w:rsidRPr="00C55F28">
        <w:rPr>
          <w:rFonts w:ascii="Arial" w:hAnsi="Arial" w:cs="Arial"/>
          <w:sz w:val="20"/>
          <w:szCs w:val="20"/>
        </w:rPr>
        <w:t>”</w:t>
      </w:r>
      <w:r w:rsidRPr="00C55F28">
        <w:rPr>
          <w:rFonts w:ascii="Arial" w:hAnsi="Arial" w:cs="Arial"/>
          <w:sz w:val="20"/>
          <w:szCs w:val="20"/>
        </w:rPr>
        <w:t xml:space="preserve"> y </w:t>
      </w:r>
      <w:r w:rsidR="003759AB" w:rsidRPr="00C55F28">
        <w:rPr>
          <w:rFonts w:ascii="Arial" w:hAnsi="Arial" w:cs="Arial"/>
          <w:sz w:val="20"/>
          <w:szCs w:val="20"/>
        </w:rPr>
        <w:t>“</w:t>
      </w:r>
      <w:r w:rsidRPr="00C55F28">
        <w:rPr>
          <w:rFonts w:ascii="Arial" w:hAnsi="Arial" w:cs="Arial"/>
          <w:sz w:val="20"/>
          <w:szCs w:val="20"/>
        </w:rPr>
        <w:t>c</w:t>
      </w:r>
      <w:r w:rsidR="00DD0DB0" w:rsidRPr="00C55F28">
        <w:rPr>
          <w:rFonts w:ascii="Arial" w:hAnsi="Arial" w:cs="Arial"/>
          <w:sz w:val="20"/>
          <w:szCs w:val="20"/>
        </w:rPr>
        <w:t xml:space="preserve">onseguir </w:t>
      </w:r>
      <w:r w:rsidRPr="00C55F28">
        <w:rPr>
          <w:rFonts w:ascii="Arial" w:hAnsi="Arial" w:cs="Arial"/>
          <w:sz w:val="20"/>
          <w:szCs w:val="20"/>
        </w:rPr>
        <w:t>la equidad</w:t>
      </w:r>
      <w:r w:rsidR="003759AB" w:rsidRPr="00C55F28">
        <w:rPr>
          <w:rFonts w:ascii="Arial" w:hAnsi="Arial" w:cs="Arial"/>
          <w:sz w:val="20"/>
          <w:szCs w:val="20"/>
        </w:rPr>
        <w:t>”</w:t>
      </w:r>
      <w:r w:rsidRPr="00C55F28">
        <w:rPr>
          <w:rFonts w:ascii="Arial" w:hAnsi="Arial" w:cs="Arial"/>
          <w:sz w:val="20"/>
          <w:szCs w:val="20"/>
        </w:rPr>
        <w:t xml:space="preserve">, significa </w:t>
      </w:r>
      <w:r w:rsidR="00423F0C" w:rsidRPr="00C55F28">
        <w:rPr>
          <w:rFonts w:ascii="Arial" w:hAnsi="Arial" w:cs="Arial"/>
          <w:sz w:val="20"/>
          <w:szCs w:val="20"/>
        </w:rPr>
        <w:t xml:space="preserve">tomar medidas inmediatas para centrar el liderazgo </w:t>
      </w:r>
      <w:r w:rsidR="00C20FDD" w:rsidRPr="00C55F28">
        <w:rPr>
          <w:rFonts w:ascii="Arial" w:hAnsi="Arial" w:cs="Arial"/>
          <w:sz w:val="20"/>
          <w:szCs w:val="20"/>
        </w:rPr>
        <w:t xml:space="preserve">de los pueblos </w:t>
      </w:r>
      <w:r w:rsidR="00082963" w:rsidRPr="00C55F28">
        <w:rPr>
          <w:rFonts w:ascii="Arial" w:hAnsi="Arial" w:cs="Arial"/>
          <w:sz w:val="20"/>
          <w:szCs w:val="20"/>
        </w:rPr>
        <w:t>I</w:t>
      </w:r>
      <w:r w:rsidR="00C20FDD" w:rsidRPr="00C55F28">
        <w:rPr>
          <w:rFonts w:ascii="Arial" w:hAnsi="Arial" w:cs="Arial"/>
          <w:sz w:val="20"/>
          <w:szCs w:val="20"/>
        </w:rPr>
        <w:t xml:space="preserve">ndígenas </w:t>
      </w:r>
      <w:r w:rsidR="00423F0C" w:rsidRPr="00C55F28">
        <w:rPr>
          <w:rFonts w:ascii="Arial" w:hAnsi="Arial" w:cs="Arial"/>
          <w:sz w:val="20"/>
          <w:szCs w:val="20"/>
        </w:rPr>
        <w:t>y</w:t>
      </w:r>
      <w:r w:rsidR="00C55F28">
        <w:rPr>
          <w:rFonts w:ascii="Arial" w:hAnsi="Arial" w:cs="Arial"/>
          <w:sz w:val="20"/>
          <w:szCs w:val="20"/>
        </w:rPr>
        <w:t xml:space="preserve"> </w:t>
      </w:r>
      <w:r w:rsidR="00423F0C" w:rsidRPr="00C55F28">
        <w:rPr>
          <w:rFonts w:ascii="Arial" w:hAnsi="Arial" w:cs="Arial"/>
          <w:sz w:val="20"/>
          <w:szCs w:val="20"/>
        </w:rPr>
        <w:t xml:space="preserve">las </w:t>
      </w:r>
      <w:r w:rsidR="00C20FDD" w:rsidRPr="00C55F28">
        <w:rPr>
          <w:rFonts w:ascii="Arial" w:hAnsi="Arial" w:cs="Arial"/>
          <w:sz w:val="20"/>
          <w:szCs w:val="20"/>
        </w:rPr>
        <w:t xml:space="preserve">comunidades </w:t>
      </w:r>
      <w:r w:rsidR="00082963" w:rsidRPr="00C55F28">
        <w:rPr>
          <w:rFonts w:ascii="Arial" w:hAnsi="Arial" w:cs="Arial"/>
          <w:sz w:val="20"/>
          <w:szCs w:val="20"/>
        </w:rPr>
        <w:t>L</w:t>
      </w:r>
      <w:r w:rsidR="00C20FDD" w:rsidRPr="00C55F28">
        <w:rPr>
          <w:rFonts w:ascii="Arial" w:hAnsi="Arial" w:cs="Arial"/>
          <w:sz w:val="20"/>
          <w:szCs w:val="20"/>
        </w:rPr>
        <w:t>ocal</w:t>
      </w:r>
      <w:r w:rsidR="00423F0C" w:rsidRPr="00C55F28">
        <w:rPr>
          <w:rFonts w:ascii="Arial" w:hAnsi="Arial" w:cs="Arial"/>
          <w:sz w:val="20"/>
          <w:szCs w:val="20"/>
        </w:rPr>
        <w:t>es en el núcleo de las acciones de conservación</w:t>
      </w:r>
      <w:r w:rsidR="7378B029" w:rsidRPr="00C55F28">
        <w:rPr>
          <w:rFonts w:ascii="Arial" w:hAnsi="Arial" w:cs="Arial"/>
          <w:sz w:val="20"/>
          <w:szCs w:val="20"/>
        </w:rPr>
        <w:t>;</w:t>
      </w:r>
    </w:p>
    <w:p w14:paraId="1123A3C2" w14:textId="77777777" w:rsidR="00314F1B" w:rsidRPr="00C55F28" w:rsidRDefault="00314F1B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F4E0233" w14:textId="77777777" w:rsidR="00314F1B" w:rsidRPr="00C55F28" w:rsidRDefault="00DD0DB0" w:rsidP="006F239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C55F28">
        <w:rPr>
          <w:rFonts w:ascii="Arial" w:eastAsia="Arial" w:hAnsi="Arial" w:cs="Arial"/>
          <w:b/>
          <w:bCs/>
          <w:sz w:val="20"/>
          <w:szCs w:val="20"/>
        </w:rPr>
        <w:t>El Congreso Mundial de la Naturaleza de la UICN 2025, en su período de sesiones de Abu Dabi (Emiratos Árabes Unidos)</w:t>
      </w:r>
      <w:r w:rsidR="00314F1B" w:rsidRPr="00C55F28">
        <w:rPr>
          <w:rFonts w:ascii="Arial" w:hAnsi="Arial" w:cs="Arial"/>
          <w:b/>
          <w:bCs/>
          <w:sz w:val="20"/>
          <w:szCs w:val="20"/>
        </w:rPr>
        <w:t>:</w:t>
      </w:r>
    </w:p>
    <w:p w14:paraId="0EB72543" w14:textId="77777777" w:rsidR="0077547C" w:rsidRPr="00C55F28" w:rsidRDefault="0077547C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31D40CD" w14:textId="77777777" w:rsidR="00314F1B" w:rsidRPr="00C55F28" w:rsidRDefault="559E916E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F28">
        <w:rPr>
          <w:rFonts w:ascii="Arial" w:hAnsi="Arial" w:cs="Arial"/>
          <w:sz w:val="20"/>
          <w:szCs w:val="20"/>
        </w:rPr>
        <w:t xml:space="preserve">1. </w:t>
      </w:r>
      <w:r w:rsidR="0023247A" w:rsidRPr="00C55F28">
        <w:rPr>
          <w:rFonts w:ascii="Arial" w:hAnsi="Arial" w:cs="Arial"/>
          <w:sz w:val="20"/>
          <w:szCs w:val="20"/>
        </w:rPr>
        <w:t xml:space="preserve">PIDE a los foros de los constituyentes de la UICN que refuercen el reconocimiento de que los sitios, paisajes y elementos sagrados existen dentro de todas las categorías de áreas protegidas (incluida la categoría </w:t>
      </w:r>
      <w:r w:rsidR="008F5D2A" w:rsidRPr="00C55F28">
        <w:rPr>
          <w:rFonts w:ascii="Arial" w:hAnsi="Arial" w:cs="Arial"/>
          <w:sz w:val="20"/>
          <w:szCs w:val="20"/>
        </w:rPr>
        <w:t>I</w:t>
      </w:r>
      <w:r w:rsidR="00951113" w:rsidRPr="00C55F28">
        <w:rPr>
          <w:rFonts w:ascii="Arial" w:hAnsi="Arial" w:cs="Arial"/>
          <w:sz w:val="20"/>
          <w:szCs w:val="20"/>
        </w:rPr>
        <w:t> </w:t>
      </w:r>
      <w:r w:rsidR="0023247A" w:rsidRPr="00C55F28">
        <w:rPr>
          <w:rFonts w:ascii="Arial" w:hAnsi="Arial" w:cs="Arial"/>
          <w:sz w:val="20"/>
          <w:szCs w:val="20"/>
        </w:rPr>
        <w:t xml:space="preserve">a), que brinden mayor orientación sobre la forma en que las diferentes categorías de áreas protegidas pueden salvaguardar dichos sitios y que familiaricen a los actores pertinentes con la orientación existente de la UICN para la gestión de estas áreas, </w:t>
      </w:r>
      <w:r w:rsidR="00423F0C" w:rsidRPr="00C55F28">
        <w:rPr>
          <w:rFonts w:ascii="Arial" w:hAnsi="Arial" w:cs="Arial"/>
          <w:sz w:val="20"/>
          <w:szCs w:val="20"/>
        </w:rPr>
        <w:t>logrando:</w:t>
      </w:r>
    </w:p>
    <w:p w14:paraId="344BBA8F" w14:textId="77777777" w:rsidR="00314F1B" w:rsidRPr="00C55F28" w:rsidRDefault="00314F1B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840E1BB" w14:textId="77777777" w:rsidR="00C20FDD" w:rsidRPr="00C55F28" w:rsidRDefault="00082963" w:rsidP="0008296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F28">
        <w:rPr>
          <w:rFonts w:ascii="Arial" w:hAnsi="Arial" w:cs="Arial"/>
          <w:sz w:val="20"/>
          <w:szCs w:val="20"/>
        </w:rPr>
        <w:t xml:space="preserve">a. </w:t>
      </w:r>
      <w:r w:rsidR="00423F0C" w:rsidRPr="00C55F28">
        <w:rPr>
          <w:rFonts w:ascii="Arial" w:hAnsi="Arial" w:cs="Arial"/>
          <w:sz w:val="20"/>
          <w:szCs w:val="20"/>
        </w:rPr>
        <w:t>el reconocimiento explícito de los paisajes terrestres y marinos sagrados dentro de la categoría V de áreas protegidas de la UICN, zonas que pueden abarcar millones de hectáreas, y una mayor promoción de dichas regiones</w:t>
      </w:r>
      <w:r w:rsidR="559E916E" w:rsidRPr="00C55F28">
        <w:rPr>
          <w:rFonts w:ascii="Arial" w:hAnsi="Arial" w:cs="Arial"/>
          <w:sz w:val="20"/>
          <w:szCs w:val="20"/>
        </w:rPr>
        <w:t>;</w:t>
      </w:r>
    </w:p>
    <w:p w14:paraId="4C209E58" w14:textId="77777777" w:rsidR="00951113" w:rsidRPr="00C55F28" w:rsidRDefault="00951113" w:rsidP="00082963">
      <w:pPr>
        <w:pStyle w:val="ListParagraph"/>
        <w:spacing w:after="0" w:line="240" w:lineRule="auto"/>
        <w:ind w:left="0"/>
        <w:rPr>
          <w:rFonts w:ascii="Arial" w:hAnsi="Arial" w:cs="Arial"/>
          <w:sz w:val="20"/>
          <w:szCs w:val="20"/>
          <w:lang w:val="es-ES"/>
        </w:rPr>
      </w:pPr>
    </w:p>
    <w:p w14:paraId="1A6786E3" w14:textId="7FA7FD9F" w:rsidR="00C20FDD" w:rsidRPr="00C55F28" w:rsidRDefault="00082963" w:rsidP="0008296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F28">
        <w:rPr>
          <w:rFonts w:ascii="Arial" w:hAnsi="Arial" w:cs="Arial"/>
          <w:sz w:val="20"/>
          <w:szCs w:val="20"/>
        </w:rPr>
        <w:t xml:space="preserve">b. </w:t>
      </w:r>
      <w:r w:rsidR="00423F0C" w:rsidRPr="00C55F28">
        <w:rPr>
          <w:rFonts w:ascii="Arial" w:hAnsi="Arial" w:cs="Arial"/>
          <w:sz w:val="20"/>
          <w:szCs w:val="20"/>
        </w:rPr>
        <w:t xml:space="preserve">el reconocimiento de la interdependencia entre </w:t>
      </w:r>
      <w:r w:rsidR="00C20FDD" w:rsidRPr="00C55F28">
        <w:rPr>
          <w:rFonts w:ascii="Arial" w:hAnsi="Arial" w:cs="Arial"/>
          <w:sz w:val="20"/>
          <w:szCs w:val="20"/>
        </w:rPr>
        <w:t>l</w:t>
      </w:r>
      <w:r w:rsidR="001F170C" w:rsidRPr="00C55F28">
        <w:rPr>
          <w:rFonts w:ascii="Arial" w:hAnsi="Arial" w:cs="Arial"/>
          <w:sz w:val="20"/>
          <w:szCs w:val="20"/>
        </w:rPr>
        <w:t>a</w:t>
      </w:r>
      <w:r w:rsidR="00C20FDD" w:rsidRPr="00C55F28">
        <w:rPr>
          <w:rFonts w:ascii="Arial" w:hAnsi="Arial" w:cs="Arial"/>
          <w:sz w:val="20"/>
          <w:szCs w:val="20"/>
        </w:rPr>
        <w:t xml:space="preserve">s </w:t>
      </w:r>
      <w:r w:rsidR="001F170C" w:rsidRPr="00C55F28">
        <w:rPr>
          <w:rFonts w:ascii="Arial" w:hAnsi="Arial" w:cs="Arial"/>
          <w:sz w:val="20"/>
          <w:szCs w:val="20"/>
        </w:rPr>
        <w:t xml:space="preserve">culturas </w:t>
      </w:r>
      <w:r w:rsidR="00C20FDD" w:rsidRPr="00C55F28">
        <w:rPr>
          <w:rFonts w:ascii="Arial" w:hAnsi="Arial" w:cs="Arial"/>
          <w:sz w:val="20"/>
          <w:szCs w:val="20"/>
        </w:rPr>
        <w:t xml:space="preserve">de los </w:t>
      </w:r>
      <w:r w:rsidR="004E1F5D">
        <w:rPr>
          <w:rFonts w:ascii="Arial" w:hAnsi="Arial" w:cs="Arial"/>
          <w:sz w:val="20"/>
          <w:szCs w:val="20"/>
        </w:rPr>
        <w:t>p</w:t>
      </w:r>
      <w:r w:rsidR="00C20FDD" w:rsidRPr="00C55F28">
        <w:rPr>
          <w:rFonts w:ascii="Arial" w:hAnsi="Arial" w:cs="Arial"/>
          <w:sz w:val="20"/>
          <w:szCs w:val="20"/>
        </w:rPr>
        <w:t xml:space="preserve">ueblos </w:t>
      </w:r>
      <w:r w:rsidR="00015FA5" w:rsidRPr="00C55F28">
        <w:rPr>
          <w:rFonts w:ascii="Arial" w:hAnsi="Arial" w:cs="Arial"/>
          <w:sz w:val="20"/>
          <w:szCs w:val="20"/>
        </w:rPr>
        <w:t>I</w:t>
      </w:r>
      <w:r w:rsidR="00C20FDD" w:rsidRPr="00C55F28">
        <w:rPr>
          <w:rFonts w:ascii="Arial" w:hAnsi="Arial" w:cs="Arial"/>
          <w:sz w:val="20"/>
          <w:szCs w:val="20"/>
        </w:rPr>
        <w:t xml:space="preserve">ndígenas </w:t>
      </w:r>
      <w:r w:rsidR="00423F0C" w:rsidRPr="00C55F28">
        <w:rPr>
          <w:rFonts w:ascii="Arial" w:hAnsi="Arial" w:cs="Arial"/>
          <w:sz w:val="20"/>
          <w:szCs w:val="20"/>
        </w:rPr>
        <w:t xml:space="preserve">y las especies clave de las regiones en las que habitan y el papel a largo plazo de los pueblos </w:t>
      </w:r>
      <w:r w:rsidR="00015FA5" w:rsidRPr="00C55F28">
        <w:rPr>
          <w:rFonts w:ascii="Arial" w:hAnsi="Arial" w:cs="Arial"/>
          <w:sz w:val="20"/>
          <w:szCs w:val="20"/>
        </w:rPr>
        <w:t>I</w:t>
      </w:r>
      <w:r w:rsidR="00423F0C" w:rsidRPr="00C55F28">
        <w:rPr>
          <w:rFonts w:ascii="Arial" w:hAnsi="Arial" w:cs="Arial"/>
          <w:sz w:val="20"/>
          <w:szCs w:val="20"/>
        </w:rPr>
        <w:t xml:space="preserve">ndígenas en la custodia de las especies sagradas, así como el aumento de los esfuerzos para incluir y centrar la conservación de dichas especies en torno al liderazgo </w:t>
      </w:r>
      <w:r w:rsidR="004E1F5D">
        <w:rPr>
          <w:rFonts w:ascii="Arial" w:hAnsi="Arial" w:cs="Arial"/>
          <w:sz w:val="20"/>
          <w:szCs w:val="20"/>
        </w:rPr>
        <w:t>I</w:t>
      </w:r>
      <w:r w:rsidR="00423F0C" w:rsidRPr="00C55F28">
        <w:rPr>
          <w:rFonts w:ascii="Arial" w:hAnsi="Arial" w:cs="Arial"/>
          <w:sz w:val="20"/>
          <w:szCs w:val="20"/>
        </w:rPr>
        <w:t>ndígena, local y espiritual; y</w:t>
      </w:r>
    </w:p>
    <w:p w14:paraId="10AE820B" w14:textId="77777777" w:rsidR="00C20FDD" w:rsidRPr="00C55F28" w:rsidRDefault="00C20FDD" w:rsidP="00082963">
      <w:pPr>
        <w:pStyle w:val="ListParagraph"/>
        <w:spacing w:after="0" w:line="240" w:lineRule="auto"/>
        <w:ind w:left="0"/>
        <w:rPr>
          <w:rFonts w:ascii="Arial" w:hAnsi="Arial" w:cs="Arial"/>
          <w:sz w:val="20"/>
          <w:szCs w:val="20"/>
          <w:lang w:val="es-ES"/>
        </w:rPr>
      </w:pPr>
    </w:p>
    <w:p w14:paraId="11BF8FBB" w14:textId="77777777" w:rsidR="006A39B2" w:rsidRPr="00C55F28" w:rsidRDefault="00082963" w:rsidP="0008296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F28">
        <w:rPr>
          <w:rFonts w:ascii="Arial" w:hAnsi="Arial" w:cs="Arial"/>
          <w:sz w:val="20"/>
          <w:szCs w:val="20"/>
        </w:rPr>
        <w:t xml:space="preserve">c. </w:t>
      </w:r>
      <w:r w:rsidR="00423F0C" w:rsidRPr="00C55F28">
        <w:rPr>
          <w:rFonts w:ascii="Arial" w:hAnsi="Arial" w:cs="Arial"/>
          <w:sz w:val="20"/>
          <w:szCs w:val="20"/>
        </w:rPr>
        <w:t xml:space="preserve">el reconocimiento de la relación de la humanidad con las áreas naturales sagradas, comenzando con esfuerzos sustancialmente mayores para difundir ampliamente orientaciones que mantengan el acceso pleno y sin restricciones de los pueblos tradicionales </w:t>
      </w:r>
      <w:r w:rsidR="00BB0540" w:rsidRPr="00C55F28">
        <w:rPr>
          <w:rFonts w:ascii="Arial" w:hAnsi="Arial" w:cs="Arial"/>
          <w:sz w:val="20"/>
          <w:szCs w:val="20"/>
        </w:rPr>
        <w:t xml:space="preserve">y pueblos </w:t>
      </w:r>
      <w:r w:rsidR="00015FA5" w:rsidRPr="00C55F28">
        <w:rPr>
          <w:rFonts w:ascii="Arial" w:hAnsi="Arial" w:cs="Arial"/>
          <w:sz w:val="20"/>
          <w:szCs w:val="20"/>
        </w:rPr>
        <w:t>I</w:t>
      </w:r>
      <w:r w:rsidR="00BB0540" w:rsidRPr="00C55F28">
        <w:rPr>
          <w:rFonts w:ascii="Arial" w:hAnsi="Arial" w:cs="Arial"/>
          <w:sz w:val="20"/>
          <w:szCs w:val="20"/>
        </w:rPr>
        <w:t xml:space="preserve">ndígenas </w:t>
      </w:r>
      <w:r w:rsidR="00423F0C" w:rsidRPr="00C55F28">
        <w:rPr>
          <w:rFonts w:ascii="Arial" w:hAnsi="Arial" w:cs="Arial"/>
          <w:sz w:val="20"/>
          <w:szCs w:val="20"/>
        </w:rPr>
        <w:t>a los espacios sagrados existentes y su relación con ellos en todas las categorías de áreas protegidas</w:t>
      </w:r>
      <w:r w:rsidR="007C0CB2" w:rsidRPr="00C55F28">
        <w:rPr>
          <w:rFonts w:ascii="Arial" w:hAnsi="Arial" w:cs="Arial"/>
          <w:sz w:val="20"/>
          <w:szCs w:val="20"/>
        </w:rPr>
        <w:t xml:space="preserve">, sin dejar de alinearse con todos los elementos de las definiciones </w:t>
      </w:r>
      <w:r w:rsidR="001F170C" w:rsidRPr="00C55F28">
        <w:rPr>
          <w:rFonts w:ascii="Arial" w:hAnsi="Arial" w:cs="Arial"/>
          <w:sz w:val="20"/>
          <w:szCs w:val="20"/>
        </w:rPr>
        <w:t>de áreas protegidas de la UICN;</w:t>
      </w:r>
    </w:p>
    <w:p w14:paraId="7CF9A117" w14:textId="77777777" w:rsidR="00951113" w:rsidRPr="00C55F28" w:rsidRDefault="00951113" w:rsidP="0095111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FA5FD59" w14:textId="75199AC2" w:rsidR="006A39B2" w:rsidRPr="00C55F28" w:rsidRDefault="006A39B2" w:rsidP="006A39B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F28">
        <w:rPr>
          <w:rFonts w:ascii="Arial" w:hAnsi="Arial" w:cs="Arial"/>
          <w:sz w:val="20"/>
          <w:szCs w:val="20"/>
        </w:rPr>
        <w:t xml:space="preserve">2. </w:t>
      </w:r>
      <w:r w:rsidR="00082963" w:rsidRPr="00C55F28">
        <w:rPr>
          <w:rFonts w:ascii="Arial" w:hAnsi="Arial" w:cs="Arial"/>
          <w:sz w:val="20"/>
          <w:szCs w:val="20"/>
        </w:rPr>
        <w:t>TAMBIÉN PIDE</w:t>
      </w:r>
      <w:r w:rsidRPr="00C55F28">
        <w:rPr>
          <w:rFonts w:ascii="Arial" w:hAnsi="Arial" w:cs="Arial"/>
          <w:sz w:val="20"/>
          <w:szCs w:val="20"/>
        </w:rPr>
        <w:t xml:space="preserve"> a los Estados </w:t>
      </w:r>
      <w:r w:rsidR="00082963" w:rsidRPr="00C55F28">
        <w:rPr>
          <w:rFonts w:ascii="Arial" w:hAnsi="Arial" w:cs="Arial"/>
          <w:sz w:val="20"/>
          <w:szCs w:val="20"/>
        </w:rPr>
        <w:t>M</w:t>
      </w:r>
      <w:r w:rsidRPr="00C55F28">
        <w:rPr>
          <w:rFonts w:ascii="Arial" w:hAnsi="Arial" w:cs="Arial"/>
          <w:sz w:val="20"/>
          <w:szCs w:val="20"/>
        </w:rPr>
        <w:t xml:space="preserve">iembros de la UICN que </w:t>
      </w:r>
      <w:r w:rsidR="007C0CB2" w:rsidRPr="00C55F28">
        <w:rPr>
          <w:rFonts w:ascii="Arial" w:hAnsi="Arial" w:cs="Arial"/>
          <w:sz w:val="20"/>
          <w:szCs w:val="20"/>
        </w:rPr>
        <w:t>adopten</w:t>
      </w:r>
      <w:r w:rsidRPr="00C55F28">
        <w:rPr>
          <w:rFonts w:ascii="Arial" w:hAnsi="Arial" w:cs="Arial"/>
          <w:sz w:val="20"/>
          <w:szCs w:val="20"/>
        </w:rPr>
        <w:t xml:space="preserve"> medidas para comprender, conservar y mejorar </w:t>
      </w:r>
      <w:r w:rsidR="001F170C" w:rsidRPr="00C55F28">
        <w:rPr>
          <w:rFonts w:ascii="Arial" w:hAnsi="Arial" w:cs="Arial"/>
          <w:sz w:val="20"/>
          <w:szCs w:val="20"/>
        </w:rPr>
        <w:t xml:space="preserve">las ciencias tradicionales y de los </w:t>
      </w:r>
      <w:r w:rsidR="004E1F5D">
        <w:rPr>
          <w:rFonts w:ascii="Arial" w:hAnsi="Arial" w:cs="Arial"/>
          <w:sz w:val="20"/>
          <w:szCs w:val="20"/>
        </w:rPr>
        <w:t>p</w:t>
      </w:r>
      <w:r w:rsidR="001F170C" w:rsidRPr="00C55F28">
        <w:rPr>
          <w:rFonts w:ascii="Arial" w:hAnsi="Arial" w:cs="Arial"/>
          <w:sz w:val="20"/>
          <w:szCs w:val="20"/>
        </w:rPr>
        <w:t>ueblos Indígenas, sus conocimientos y prácticas, usos, oficios y lugares de geodiversidad</w:t>
      </w:r>
      <w:r w:rsidRPr="00C55F28">
        <w:rPr>
          <w:rFonts w:ascii="Arial" w:hAnsi="Arial" w:cs="Arial"/>
          <w:sz w:val="20"/>
          <w:szCs w:val="20"/>
        </w:rPr>
        <w:t>, incluidos los lugares sagrados, para apoyar su conservación dentro del patrimonio natural y cultural, y fomentar</w:t>
      </w:r>
      <w:r w:rsidR="001F170C" w:rsidRPr="00C55F28">
        <w:rPr>
          <w:rFonts w:ascii="Arial" w:hAnsi="Arial" w:cs="Arial"/>
          <w:sz w:val="20"/>
          <w:szCs w:val="20"/>
        </w:rPr>
        <w:t xml:space="preserve"> </w:t>
      </w:r>
      <w:r w:rsidR="00A720A1" w:rsidRPr="00C55F28">
        <w:rPr>
          <w:rFonts w:ascii="Arial" w:hAnsi="Arial" w:cs="Arial"/>
          <w:sz w:val="20"/>
          <w:szCs w:val="20"/>
        </w:rPr>
        <w:t xml:space="preserve">la transmisión entre generaciones de </w:t>
      </w:r>
      <w:r w:rsidR="001F170C" w:rsidRPr="00C55F28">
        <w:rPr>
          <w:rFonts w:ascii="Arial" w:hAnsi="Arial" w:cs="Arial"/>
          <w:sz w:val="20"/>
          <w:szCs w:val="20"/>
        </w:rPr>
        <w:t xml:space="preserve">los </w:t>
      </w:r>
      <w:r w:rsidR="004E1F5D">
        <w:rPr>
          <w:rFonts w:ascii="Arial" w:hAnsi="Arial" w:cs="Arial"/>
          <w:sz w:val="20"/>
          <w:szCs w:val="20"/>
        </w:rPr>
        <w:t>p</w:t>
      </w:r>
      <w:r w:rsidR="001F170C" w:rsidRPr="00C55F28">
        <w:rPr>
          <w:rFonts w:ascii="Arial" w:hAnsi="Arial" w:cs="Arial"/>
          <w:sz w:val="20"/>
          <w:szCs w:val="20"/>
        </w:rPr>
        <w:t xml:space="preserve">ueblos Indígenas y </w:t>
      </w:r>
      <w:r w:rsidR="00A720A1" w:rsidRPr="00C55F28">
        <w:rPr>
          <w:rFonts w:ascii="Arial" w:hAnsi="Arial" w:cs="Arial"/>
          <w:sz w:val="20"/>
          <w:szCs w:val="20"/>
        </w:rPr>
        <w:t xml:space="preserve">las comunidades </w:t>
      </w:r>
      <w:r w:rsidR="004E1F5D">
        <w:rPr>
          <w:rFonts w:ascii="Arial" w:hAnsi="Arial" w:cs="Arial"/>
          <w:sz w:val="20"/>
          <w:szCs w:val="20"/>
        </w:rPr>
        <w:t>L</w:t>
      </w:r>
      <w:r w:rsidR="00A720A1" w:rsidRPr="00C55F28">
        <w:rPr>
          <w:rFonts w:ascii="Arial" w:hAnsi="Arial" w:cs="Arial"/>
          <w:sz w:val="20"/>
          <w:szCs w:val="20"/>
        </w:rPr>
        <w:t>ocales;</w:t>
      </w:r>
      <w:r w:rsidR="001F170C" w:rsidRPr="00C55F28">
        <w:rPr>
          <w:rFonts w:ascii="Arial" w:hAnsi="Arial" w:cs="Arial"/>
          <w:sz w:val="20"/>
          <w:szCs w:val="20"/>
        </w:rPr>
        <w:t xml:space="preserve"> y</w:t>
      </w:r>
    </w:p>
    <w:p w14:paraId="6DF4FAE6" w14:textId="77777777" w:rsidR="00314F1B" w:rsidRPr="00C55F28" w:rsidRDefault="00314F1B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A4A32E7" w14:textId="77777777" w:rsidR="1E773077" w:rsidRPr="00C55F28" w:rsidRDefault="00325819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F28">
        <w:rPr>
          <w:rFonts w:ascii="Arial" w:hAnsi="Arial" w:cs="Arial"/>
          <w:sz w:val="20"/>
          <w:szCs w:val="20"/>
        </w:rPr>
        <w:t>3</w:t>
      </w:r>
      <w:r w:rsidR="748DFD23" w:rsidRPr="00C55F28">
        <w:rPr>
          <w:rFonts w:ascii="Arial" w:hAnsi="Arial" w:cs="Arial"/>
          <w:sz w:val="20"/>
          <w:szCs w:val="20"/>
        </w:rPr>
        <w:t xml:space="preserve">. </w:t>
      </w:r>
      <w:r w:rsidR="00423F0C" w:rsidRPr="00C55F28">
        <w:rPr>
          <w:rFonts w:ascii="Arial" w:hAnsi="Arial" w:cs="Arial"/>
          <w:sz w:val="20"/>
          <w:szCs w:val="20"/>
        </w:rPr>
        <w:t xml:space="preserve">PIDE a la UICN e INVITA a la Organización de las Naciones Unidas para la Educación, la Ciencia y la Cultura (UNESCO) a </w:t>
      </w:r>
      <w:r w:rsidR="00E75387" w:rsidRPr="00C55F28">
        <w:rPr>
          <w:rFonts w:ascii="Arial" w:hAnsi="Arial" w:cs="Arial"/>
          <w:sz w:val="20"/>
          <w:szCs w:val="20"/>
        </w:rPr>
        <w:t>dar</w:t>
      </w:r>
      <w:r w:rsidR="00423F0C" w:rsidRPr="00C55F28">
        <w:rPr>
          <w:rFonts w:ascii="Arial" w:hAnsi="Arial" w:cs="Arial"/>
          <w:sz w:val="20"/>
          <w:szCs w:val="20"/>
        </w:rPr>
        <w:t xml:space="preserve"> prioridad y profundi</w:t>
      </w:r>
      <w:r w:rsidR="00E75387" w:rsidRPr="00C55F28">
        <w:rPr>
          <w:rFonts w:ascii="Arial" w:hAnsi="Arial" w:cs="Arial"/>
          <w:sz w:val="20"/>
          <w:szCs w:val="20"/>
        </w:rPr>
        <w:t xml:space="preserve">zaren </w:t>
      </w:r>
      <w:r w:rsidR="00423F0C" w:rsidRPr="00C55F28">
        <w:rPr>
          <w:rFonts w:ascii="Arial" w:hAnsi="Arial" w:cs="Arial"/>
          <w:sz w:val="20"/>
          <w:szCs w:val="20"/>
        </w:rPr>
        <w:t xml:space="preserve">la orientación al Comité del Patrimonio Mundial de la UNESCO para apoyar sus esfuerzos en la protección de los espacios sagrados y garantizar que estos espacios sigan siendo </w:t>
      </w:r>
      <w:r w:rsidRPr="00C55F28">
        <w:rPr>
          <w:rFonts w:ascii="Arial" w:hAnsi="Arial" w:cs="Arial"/>
          <w:sz w:val="20"/>
          <w:szCs w:val="20"/>
        </w:rPr>
        <w:t>accesible</w:t>
      </w:r>
      <w:r w:rsidR="007C0CB2" w:rsidRPr="00C55F28">
        <w:rPr>
          <w:rFonts w:ascii="Arial" w:hAnsi="Arial" w:cs="Arial"/>
          <w:sz w:val="20"/>
          <w:szCs w:val="20"/>
        </w:rPr>
        <w:t>s</w:t>
      </w:r>
      <w:r w:rsidR="00C55F28">
        <w:rPr>
          <w:rFonts w:ascii="Arial" w:hAnsi="Arial" w:cs="Arial"/>
          <w:sz w:val="20"/>
          <w:szCs w:val="20"/>
        </w:rPr>
        <w:t xml:space="preserve"> </w:t>
      </w:r>
      <w:r w:rsidR="00423F0C" w:rsidRPr="00C55F28">
        <w:rPr>
          <w:rFonts w:ascii="Arial" w:hAnsi="Arial" w:cs="Arial"/>
          <w:sz w:val="20"/>
          <w:szCs w:val="20"/>
        </w:rPr>
        <w:t>en beneficio de la naturaleza, las formas de vida tradicionales</w:t>
      </w:r>
      <w:r w:rsidRPr="00C55F28">
        <w:rPr>
          <w:rFonts w:ascii="Arial" w:hAnsi="Arial" w:cs="Arial"/>
          <w:sz w:val="20"/>
          <w:szCs w:val="20"/>
        </w:rPr>
        <w:t xml:space="preserve"> de los pueblos </w:t>
      </w:r>
      <w:r w:rsidR="00015FA5" w:rsidRPr="00C55F28">
        <w:rPr>
          <w:rFonts w:ascii="Arial" w:hAnsi="Arial" w:cs="Arial"/>
          <w:sz w:val="20"/>
          <w:szCs w:val="20"/>
        </w:rPr>
        <w:t>I</w:t>
      </w:r>
      <w:r w:rsidRPr="00C55F28">
        <w:rPr>
          <w:rFonts w:ascii="Arial" w:hAnsi="Arial" w:cs="Arial"/>
          <w:sz w:val="20"/>
          <w:szCs w:val="20"/>
        </w:rPr>
        <w:t xml:space="preserve">ndígenas y las comunidades </w:t>
      </w:r>
      <w:r w:rsidR="00015FA5" w:rsidRPr="00C55F28">
        <w:rPr>
          <w:rFonts w:ascii="Arial" w:hAnsi="Arial" w:cs="Arial"/>
          <w:sz w:val="20"/>
          <w:szCs w:val="20"/>
        </w:rPr>
        <w:t>L</w:t>
      </w:r>
      <w:r w:rsidRPr="00C55F28">
        <w:rPr>
          <w:rFonts w:ascii="Arial" w:hAnsi="Arial" w:cs="Arial"/>
          <w:sz w:val="20"/>
          <w:szCs w:val="20"/>
        </w:rPr>
        <w:t>ocales</w:t>
      </w:r>
      <w:r w:rsidR="00423F0C" w:rsidRPr="00C55F28">
        <w:rPr>
          <w:rFonts w:ascii="Arial" w:hAnsi="Arial" w:cs="Arial"/>
          <w:sz w:val="20"/>
          <w:szCs w:val="20"/>
        </w:rPr>
        <w:t xml:space="preserve"> y el espíritu humano</w:t>
      </w:r>
      <w:r w:rsidR="1E61AF3E" w:rsidRPr="00C55F28">
        <w:rPr>
          <w:rFonts w:ascii="Arial" w:hAnsi="Arial" w:cs="Arial"/>
          <w:sz w:val="20"/>
          <w:szCs w:val="20"/>
        </w:rPr>
        <w:t>.</w:t>
      </w:r>
    </w:p>
    <w:sectPr w:rsidR="1E773077" w:rsidRPr="00C55F28" w:rsidSect="009E47E7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DF72E5" w14:textId="77777777" w:rsidR="00A92664" w:rsidRDefault="00A92664" w:rsidP="00242A68">
      <w:pPr>
        <w:spacing w:after="0" w:line="240" w:lineRule="auto"/>
      </w:pPr>
      <w:r>
        <w:separator/>
      </w:r>
    </w:p>
  </w:endnote>
  <w:endnote w:type="continuationSeparator" w:id="0">
    <w:p w14:paraId="26E27468" w14:textId="77777777" w:rsidR="00A92664" w:rsidRDefault="00A92664" w:rsidP="00242A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C4749" w14:textId="77777777" w:rsidR="00A92664" w:rsidRDefault="00A92664" w:rsidP="00242A68">
      <w:pPr>
        <w:spacing w:after="0" w:line="240" w:lineRule="auto"/>
      </w:pPr>
      <w:r>
        <w:separator/>
      </w:r>
    </w:p>
  </w:footnote>
  <w:footnote w:type="continuationSeparator" w:id="0">
    <w:p w14:paraId="34DF9CF2" w14:textId="77777777" w:rsidR="00A92664" w:rsidRDefault="00A92664" w:rsidP="00242A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AA4E0B"/>
    <w:multiLevelType w:val="hybridMultilevel"/>
    <w:tmpl w:val="E9AAC9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739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FF24EEE"/>
    <w:rsid w:val="00015FA5"/>
    <w:rsid w:val="00047A61"/>
    <w:rsid w:val="00057861"/>
    <w:rsid w:val="000603F1"/>
    <w:rsid w:val="0006289D"/>
    <w:rsid w:val="00082963"/>
    <w:rsid w:val="000C4246"/>
    <w:rsid w:val="000F2A08"/>
    <w:rsid w:val="000F77DD"/>
    <w:rsid w:val="00112298"/>
    <w:rsid w:val="001243F1"/>
    <w:rsid w:val="00141C94"/>
    <w:rsid w:val="001D2EA6"/>
    <w:rsid w:val="001F170C"/>
    <w:rsid w:val="001F71B9"/>
    <w:rsid w:val="00202AF6"/>
    <w:rsid w:val="0023247A"/>
    <w:rsid w:val="00242A68"/>
    <w:rsid w:val="00294707"/>
    <w:rsid w:val="002F1EB4"/>
    <w:rsid w:val="00304E2A"/>
    <w:rsid w:val="00314F1B"/>
    <w:rsid w:val="00325819"/>
    <w:rsid w:val="003759AB"/>
    <w:rsid w:val="003A1609"/>
    <w:rsid w:val="003A7ED7"/>
    <w:rsid w:val="00401774"/>
    <w:rsid w:val="00411926"/>
    <w:rsid w:val="00423F0C"/>
    <w:rsid w:val="00473C13"/>
    <w:rsid w:val="00481CEE"/>
    <w:rsid w:val="0049125F"/>
    <w:rsid w:val="004B03F1"/>
    <w:rsid w:val="004B10B9"/>
    <w:rsid w:val="004E1F5D"/>
    <w:rsid w:val="004F5F7A"/>
    <w:rsid w:val="004F75CE"/>
    <w:rsid w:val="004F7D0A"/>
    <w:rsid w:val="00507760"/>
    <w:rsid w:val="0051304F"/>
    <w:rsid w:val="00514863"/>
    <w:rsid w:val="00571657"/>
    <w:rsid w:val="00611CE6"/>
    <w:rsid w:val="00674069"/>
    <w:rsid w:val="006A39B2"/>
    <w:rsid w:val="006D2F6D"/>
    <w:rsid w:val="006F02A2"/>
    <w:rsid w:val="006F2395"/>
    <w:rsid w:val="00715228"/>
    <w:rsid w:val="007352CC"/>
    <w:rsid w:val="00745C9A"/>
    <w:rsid w:val="0077547C"/>
    <w:rsid w:val="007A7DAE"/>
    <w:rsid w:val="007B261A"/>
    <w:rsid w:val="007C0CB2"/>
    <w:rsid w:val="007D579D"/>
    <w:rsid w:val="00803835"/>
    <w:rsid w:val="008E6BD6"/>
    <w:rsid w:val="008F5D2A"/>
    <w:rsid w:val="0094054C"/>
    <w:rsid w:val="00950669"/>
    <w:rsid w:val="00951113"/>
    <w:rsid w:val="00974D36"/>
    <w:rsid w:val="009E47E7"/>
    <w:rsid w:val="00A11AF9"/>
    <w:rsid w:val="00A22D87"/>
    <w:rsid w:val="00A51C4E"/>
    <w:rsid w:val="00A720A1"/>
    <w:rsid w:val="00A92664"/>
    <w:rsid w:val="00B4232D"/>
    <w:rsid w:val="00B56DCF"/>
    <w:rsid w:val="00B64165"/>
    <w:rsid w:val="00BB0540"/>
    <w:rsid w:val="00BE2002"/>
    <w:rsid w:val="00C10711"/>
    <w:rsid w:val="00C13522"/>
    <w:rsid w:val="00C14298"/>
    <w:rsid w:val="00C20FDD"/>
    <w:rsid w:val="00C37269"/>
    <w:rsid w:val="00C55F28"/>
    <w:rsid w:val="00C65924"/>
    <w:rsid w:val="00C92C95"/>
    <w:rsid w:val="00CE7078"/>
    <w:rsid w:val="00CE78F3"/>
    <w:rsid w:val="00CF0BCA"/>
    <w:rsid w:val="00D75F49"/>
    <w:rsid w:val="00DD0DB0"/>
    <w:rsid w:val="00E22BB8"/>
    <w:rsid w:val="00E603E1"/>
    <w:rsid w:val="00E75387"/>
    <w:rsid w:val="00EF6343"/>
    <w:rsid w:val="00F004B9"/>
    <w:rsid w:val="00F03194"/>
    <w:rsid w:val="00F43C55"/>
    <w:rsid w:val="0608A9E6"/>
    <w:rsid w:val="0697DD6E"/>
    <w:rsid w:val="14F7AC20"/>
    <w:rsid w:val="18CCF846"/>
    <w:rsid w:val="1A0D5E82"/>
    <w:rsid w:val="1E61AF3E"/>
    <w:rsid w:val="1E773077"/>
    <w:rsid w:val="1FF74EB5"/>
    <w:rsid w:val="288AB9AA"/>
    <w:rsid w:val="28AA7156"/>
    <w:rsid w:val="2ACBD549"/>
    <w:rsid w:val="2D735CC8"/>
    <w:rsid w:val="30BA93AB"/>
    <w:rsid w:val="33895449"/>
    <w:rsid w:val="366B8021"/>
    <w:rsid w:val="37056B20"/>
    <w:rsid w:val="3B4D293F"/>
    <w:rsid w:val="43C3D565"/>
    <w:rsid w:val="44EEA994"/>
    <w:rsid w:val="4EBF1BFC"/>
    <w:rsid w:val="543B7391"/>
    <w:rsid w:val="54D386FD"/>
    <w:rsid w:val="559E916E"/>
    <w:rsid w:val="589CAD42"/>
    <w:rsid w:val="592EC76D"/>
    <w:rsid w:val="5A558FC5"/>
    <w:rsid w:val="5AFF7EEC"/>
    <w:rsid w:val="5E01E644"/>
    <w:rsid w:val="5FE6C8C8"/>
    <w:rsid w:val="5FF24EEE"/>
    <w:rsid w:val="604BDBE6"/>
    <w:rsid w:val="64B8AF14"/>
    <w:rsid w:val="6A93AEF0"/>
    <w:rsid w:val="7378B029"/>
    <w:rsid w:val="748DFD23"/>
    <w:rsid w:val="76175E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D0995"/>
  <w15:docId w15:val="{D0C1B755-14F7-4DB4-8AFA-B7BB60B84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5228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52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52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152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152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152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152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7152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7152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7152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52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152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152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152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7152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7152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7152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7152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715228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7152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7152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7152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52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sid w:val="00715228"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sid w:val="00715228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rsid w:val="007152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52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52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5228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B56DC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42A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2A68"/>
  </w:style>
  <w:style w:type="paragraph" w:styleId="Footer">
    <w:name w:val="footer"/>
    <w:basedOn w:val="Normal"/>
    <w:link w:val="FooterChar"/>
    <w:uiPriority w:val="99"/>
    <w:unhideWhenUsed/>
    <w:rsid w:val="00242A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2A68"/>
  </w:style>
  <w:style w:type="character" w:styleId="CommentReference">
    <w:name w:val="annotation reference"/>
    <w:basedOn w:val="DefaultParagraphFont"/>
    <w:uiPriority w:val="99"/>
    <w:semiHidden/>
    <w:unhideWhenUsed/>
    <w:rsid w:val="009506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506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506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06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066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2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247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20FDD"/>
    <w:pPr>
      <w:ind w:left="720"/>
      <w:contextualSpacing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2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3989321-7EE9-46CE-9F8E-264F363BC8B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B0290A6-1BAE-460D-B680-72C8A87E9049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C970CCD2-C6FD-4FD4-BEE7-E20B2D109E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789</Words>
  <Characters>4502</Characters>
  <Application>Microsoft Office Word</Application>
  <DocSecurity>4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5281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ANNAYEV Tavus</dc:creator>
  <cp:lastModifiedBy>Secretariat</cp:lastModifiedBy>
  <cp:revision>2</cp:revision>
  <dcterms:created xsi:type="dcterms:W3CDTF">2025-10-14T08:16:00Z</dcterms:created>
  <dcterms:modified xsi:type="dcterms:W3CDTF">2025-10-14T08:16:00Z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